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E62" w:rsidRPr="007F6E62" w:rsidRDefault="007F6E62" w:rsidP="007F6E6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uk-UA"/>
        </w:rPr>
      </w:pPr>
      <w:r w:rsidRPr="007F6E6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uk-UA"/>
        </w:rPr>
        <w:t xml:space="preserve">   Інформація про загальну кількість акцій та голосуючих акцій</w:t>
      </w:r>
    </w:p>
    <w:p w:rsidR="007F6E62" w:rsidRPr="007F6E62" w:rsidRDefault="007F6E62" w:rsidP="007F6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7F6E62" w:rsidRPr="007F6E62" w:rsidRDefault="007F6E62" w:rsidP="007F6E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F6E6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ШАНОВНИЙ АКЦІОНЕР!</w:t>
      </w:r>
    </w:p>
    <w:p w:rsidR="00E500E8" w:rsidRPr="00E500E8" w:rsidRDefault="00E500E8" w:rsidP="00E500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500E8">
        <w:rPr>
          <w:rFonts w:ascii="Times New Roman" w:hAnsi="Times New Roman"/>
          <w:b/>
          <w:sz w:val="24"/>
          <w:szCs w:val="24"/>
          <w:lang w:val="uk-UA"/>
        </w:rPr>
        <w:t xml:space="preserve">ПРИВАТНОГО АКЦIОНЕРНОГО ТОВАРИСТВА </w:t>
      </w:r>
    </w:p>
    <w:p w:rsidR="00E500E8" w:rsidRDefault="00E500E8" w:rsidP="00E500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500E8">
        <w:rPr>
          <w:rFonts w:ascii="Times New Roman" w:hAnsi="Times New Roman"/>
          <w:b/>
          <w:sz w:val="24"/>
          <w:szCs w:val="24"/>
          <w:lang w:val="uk-UA"/>
        </w:rPr>
        <w:t>«СТРАХОВА КОМПАНIЯ «УНІВЕРСАЛЬНИЙ ПОЛІС»</w:t>
      </w:r>
    </w:p>
    <w:p w:rsidR="00E500E8" w:rsidRPr="00E500E8" w:rsidRDefault="00E500E8" w:rsidP="00E500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(надалі-Товариство)</w:t>
      </w:r>
    </w:p>
    <w:p w:rsidR="007F6E62" w:rsidRPr="00E500E8" w:rsidRDefault="007F6E62" w:rsidP="007F6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7F6E62" w:rsidRPr="007F6E62" w:rsidRDefault="007F6E62" w:rsidP="007F6E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F6E62" w:rsidRPr="00E500E8" w:rsidRDefault="007F6E62" w:rsidP="007F6E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F6E6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Відповідно до частини 4 статті 35 Закону України «Про акціонерні товариства» повідомляємо, що загальна кількість акцій Товариства (станом на дату складення переліку акціонерів, які мають право на участь в Загальних зборах, а саме, на </w:t>
      </w:r>
      <w:r w:rsidR="00E500E8">
        <w:rPr>
          <w:rFonts w:ascii="Times New Roman" w:eastAsia="Times New Roman" w:hAnsi="Times New Roman" w:cs="Times New Roman"/>
          <w:sz w:val="24"/>
          <w:szCs w:val="24"/>
          <w:lang w:val="uk-UA"/>
        </w:rPr>
        <w:t>09</w:t>
      </w:r>
      <w:r w:rsidRPr="007F6E62">
        <w:rPr>
          <w:rFonts w:ascii="Times New Roman" w:eastAsia="Times New Roman" w:hAnsi="Times New Roman" w:cs="Times New Roman"/>
          <w:sz w:val="24"/>
          <w:szCs w:val="24"/>
          <w:lang w:val="uk-UA"/>
        </w:rPr>
        <w:t>.0</w:t>
      </w:r>
      <w:r w:rsidR="00E500E8">
        <w:rPr>
          <w:rFonts w:ascii="Times New Roman" w:eastAsia="Times New Roman" w:hAnsi="Times New Roman" w:cs="Times New Roman"/>
          <w:sz w:val="24"/>
          <w:szCs w:val="24"/>
          <w:lang w:val="uk-UA"/>
        </w:rPr>
        <w:t>7</w:t>
      </w:r>
      <w:r w:rsidRPr="007F6E62">
        <w:rPr>
          <w:rFonts w:ascii="Times New Roman" w:eastAsia="Times New Roman" w:hAnsi="Times New Roman" w:cs="Times New Roman"/>
          <w:sz w:val="24"/>
          <w:szCs w:val="24"/>
          <w:lang w:val="uk-UA"/>
        </w:rPr>
        <w:t>.20</w:t>
      </w:r>
      <w:r w:rsidR="00BD4339">
        <w:rPr>
          <w:rFonts w:ascii="Times New Roman" w:eastAsia="Times New Roman" w:hAnsi="Times New Roman" w:cs="Times New Roman"/>
          <w:sz w:val="24"/>
          <w:szCs w:val="24"/>
          <w:lang w:val="uk-UA"/>
        </w:rPr>
        <w:t>20</w:t>
      </w:r>
      <w:r w:rsidRPr="007F6E6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р.) </w:t>
      </w:r>
      <w:r w:rsidRPr="00E500E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– </w:t>
      </w:r>
      <w:r w:rsidR="00E500E8" w:rsidRPr="00E500E8">
        <w:rPr>
          <w:rFonts w:ascii="Times New Roman" w:eastAsia="Times New Roman" w:hAnsi="Times New Roman"/>
          <w:color w:val="000000"/>
          <w:sz w:val="24"/>
          <w:szCs w:val="24"/>
        </w:rPr>
        <w:t>21 700</w:t>
      </w:r>
      <w:r w:rsidR="00E500E8" w:rsidRPr="00E500E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E500E8"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r w:rsidR="00E500E8" w:rsidRPr="00E500E8">
        <w:rPr>
          <w:rFonts w:ascii="Times New Roman" w:eastAsia="Times New Roman" w:hAnsi="Times New Roman" w:cs="Times New Roman"/>
          <w:sz w:val="24"/>
          <w:szCs w:val="24"/>
          <w:lang w:val="uk-UA"/>
        </w:rPr>
        <w:t>Двадцять одна тисяча сімсот</w:t>
      </w:r>
      <w:r w:rsidRPr="00E500E8">
        <w:rPr>
          <w:rFonts w:ascii="Times New Roman" w:eastAsia="Times New Roman" w:hAnsi="Times New Roman" w:cs="Times New Roman"/>
          <w:sz w:val="24"/>
          <w:szCs w:val="24"/>
          <w:lang w:val="uk-UA"/>
        </w:rPr>
        <w:t>)  штук простих іменних акцій.</w:t>
      </w:r>
    </w:p>
    <w:p w:rsidR="007F6E62" w:rsidRPr="007F6E62" w:rsidRDefault="007F6E62" w:rsidP="007F6E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F6E6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Загальна кількість голосуючих акцій Товариства (станом на дату складення переліку акціонерів, які мають право на участь в Загальних зборах, а саме, на </w:t>
      </w:r>
      <w:r w:rsidR="00E500E8">
        <w:rPr>
          <w:rFonts w:ascii="Times New Roman" w:eastAsia="Times New Roman" w:hAnsi="Times New Roman" w:cs="Times New Roman"/>
          <w:sz w:val="24"/>
          <w:szCs w:val="24"/>
          <w:lang w:val="uk-UA"/>
        </w:rPr>
        <w:t>09</w:t>
      </w:r>
      <w:r w:rsidR="00E500E8" w:rsidRPr="007F6E62">
        <w:rPr>
          <w:rFonts w:ascii="Times New Roman" w:eastAsia="Times New Roman" w:hAnsi="Times New Roman" w:cs="Times New Roman"/>
          <w:sz w:val="24"/>
          <w:szCs w:val="24"/>
          <w:lang w:val="uk-UA"/>
        </w:rPr>
        <w:t>.0</w:t>
      </w:r>
      <w:r w:rsidR="00E500E8">
        <w:rPr>
          <w:rFonts w:ascii="Times New Roman" w:eastAsia="Times New Roman" w:hAnsi="Times New Roman" w:cs="Times New Roman"/>
          <w:sz w:val="24"/>
          <w:szCs w:val="24"/>
          <w:lang w:val="uk-UA"/>
        </w:rPr>
        <w:t>7</w:t>
      </w:r>
      <w:r w:rsidR="00E500E8" w:rsidRPr="007F6E62">
        <w:rPr>
          <w:rFonts w:ascii="Times New Roman" w:eastAsia="Times New Roman" w:hAnsi="Times New Roman" w:cs="Times New Roman"/>
          <w:sz w:val="24"/>
          <w:szCs w:val="24"/>
          <w:lang w:val="uk-UA"/>
        </w:rPr>
        <w:t>.20</w:t>
      </w:r>
      <w:r w:rsidR="00E500E8">
        <w:rPr>
          <w:rFonts w:ascii="Times New Roman" w:eastAsia="Times New Roman" w:hAnsi="Times New Roman" w:cs="Times New Roman"/>
          <w:sz w:val="24"/>
          <w:szCs w:val="24"/>
          <w:lang w:val="uk-UA"/>
        </w:rPr>
        <w:t>20</w:t>
      </w:r>
      <w:r w:rsidR="00E500E8" w:rsidRPr="007F6E62">
        <w:rPr>
          <w:rFonts w:ascii="Times New Roman" w:eastAsia="Times New Roman" w:hAnsi="Times New Roman" w:cs="Times New Roman"/>
          <w:sz w:val="24"/>
          <w:szCs w:val="24"/>
          <w:lang w:val="uk-UA"/>
        </w:rPr>
        <w:t>р.</w:t>
      </w:r>
      <w:r w:rsidRPr="007F6E6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– </w:t>
      </w:r>
      <w:r w:rsidR="00E500E8" w:rsidRPr="00E500E8">
        <w:rPr>
          <w:rFonts w:ascii="Times New Roman" w:eastAsia="Times New Roman" w:hAnsi="Times New Roman"/>
          <w:color w:val="000000"/>
          <w:sz w:val="24"/>
          <w:szCs w:val="24"/>
        </w:rPr>
        <w:t>21 700</w:t>
      </w:r>
      <w:r w:rsidR="00E500E8" w:rsidRPr="00E500E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(Двадцять одна тисяча сімсот)  штук простих іменних акцій</w:t>
      </w:r>
      <w:r w:rsidRPr="007F6E62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061DE5" w:rsidRPr="007F6E62" w:rsidRDefault="00061DE5">
      <w:pPr>
        <w:rPr>
          <w:lang w:val="uk-UA"/>
        </w:rPr>
      </w:pPr>
    </w:p>
    <w:sectPr w:rsidR="00061DE5" w:rsidRPr="007F6E62" w:rsidSect="007F6E6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6E62"/>
    <w:rsid w:val="00061DE5"/>
    <w:rsid w:val="00322BFC"/>
    <w:rsid w:val="004412FC"/>
    <w:rsid w:val="0045636B"/>
    <w:rsid w:val="007F6E62"/>
    <w:rsid w:val="00942277"/>
    <w:rsid w:val="00970FBA"/>
    <w:rsid w:val="00AA560B"/>
    <w:rsid w:val="00BD4339"/>
    <w:rsid w:val="00CA2847"/>
    <w:rsid w:val="00D506B0"/>
    <w:rsid w:val="00E5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FBA"/>
  </w:style>
  <w:style w:type="paragraph" w:styleId="1">
    <w:name w:val="heading 1"/>
    <w:basedOn w:val="a"/>
    <w:link w:val="10"/>
    <w:uiPriority w:val="9"/>
    <w:qFormat/>
    <w:rsid w:val="007F6E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6E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F6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F6E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4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dcterms:created xsi:type="dcterms:W3CDTF">2020-02-17T10:48:00Z</dcterms:created>
  <dcterms:modified xsi:type="dcterms:W3CDTF">2020-07-13T14:35:00Z</dcterms:modified>
</cp:coreProperties>
</file>